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8131C9" w14:textId="79C15667" w:rsidR="00622C0E" w:rsidRDefault="00901B34">
      <w:pPr>
        <w:spacing w:after="40"/>
      </w:pPr>
      <w:r>
        <w:rPr>
          <w:rFonts w:ascii="Consolas" w:hAnsi="Consolas"/>
          <w:b/>
          <w:color w:val="128A8A"/>
          <w:spacing w:val="30"/>
          <w:sz w:val="17"/>
        </w:rPr>
        <w:t xml:space="preserve">CDU ICT, CYBER SECURITY &amp; DIGITAL </w:t>
      </w:r>
      <w:r w:rsidR="00000000">
        <w:rPr>
          <w:rFonts w:ascii="Consolas" w:hAnsi="Consolas"/>
          <w:b/>
          <w:color w:val="128A8A"/>
          <w:spacing w:val="30"/>
          <w:sz w:val="17"/>
        </w:rPr>
        <w:t xml:space="preserve">  </w:t>
      </w:r>
      <w:proofErr w:type="gramStart"/>
      <w:r w:rsidR="00000000">
        <w:rPr>
          <w:rFonts w:ascii="Consolas" w:hAnsi="Consolas"/>
          <w:b/>
          <w:color w:val="128A8A"/>
          <w:spacing w:val="30"/>
          <w:sz w:val="17"/>
        </w:rPr>
        <w:t>/  ALICE</w:t>
      </w:r>
      <w:proofErr w:type="gramEnd"/>
      <w:r w:rsidR="00000000">
        <w:rPr>
          <w:rFonts w:ascii="Consolas" w:hAnsi="Consolas"/>
          <w:b/>
          <w:color w:val="128A8A"/>
          <w:spacing w:val="30"/>
          <w:sz w:val="17"/>
        </w:rPr>
        <w:t xml:space="preserve"> SPRINGS </w:t>
      </w:r>
      <w:proofErr w:type="gramStart"/>
      <w:r w:rsidR="00000000">
        <w:rPr>
          <w:rFonts w:ascii="Consolas" w:hAnsi="Consolas"/>
          <w:b/>
          <w:color w:val="128A8A"/>
          <w:spacing w:val="30"/>
          <w:sz w:val="17"/>
        </w:rPr>
        <w:t>ARN  /</w:t>
      </w:r>
      <w:proofErr w:type="gramEnd"/>
      <w:r w:rsidR="00000000">
        <w:rPr>
          <w:rFonts w:ascii="Consolas" w:hAnsi="Consolas"/>
          <w:b/>
          <w:color w:val="128A8A"/>
          <w:spacing w:val="30"/>
          <w:sz w:val="17"/>
        </w:rPr>
        <w:t xml:space="preserve">  ZSCV011</w:t>
      </w:r>
    </w:p>
    <w:p w14:paraId="2DF82A98" w14:textId="77777777" w:rsidR="00901B34" w:rsidRDefault="00901B34">
      <w:pPr>
        <w:pBdr>
          <w:bottom w:val="single" w:sz="14" w:space="4" w:color="128A8A"/>
        </w:pBdr>
        <w:spacing w:after="120"/>
        <w:rPr>
          <w:rFonts w:ascii="Georgia" w:hAnsi="Georgia"/>
          <w:b/>
          <w:color w:val="162A30"/>
          <w:sz w:val="40"/>
        </w:rPr>
      </w:pPr>
    </w:p>
    <w:p w14:paraId="4C5FD60B" w14:textId="091CB92A" w:rsidR="00622C0E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Spotting Scams</w:t>
      </w:r>
    </w:p>
    <w:p w14:paraId="13A33EAA" w14:textId="77777777" w:rsidR="00622C0E" w:rsidRDefault="00000000">
      <w:pPr>
        <w:spacing w:before="80" w:after="160"/>
      </w:pPr>
      <w:r>
        <w:rPr>
          <w:i/>
          <w:color w:val="5A5A5A"/>
        </w:rPr>
        <w:t>Scammers want you to hurry. Your job is to slow down. One tell means be careful; two or more means it is almost certainly a scam.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622C0E" w14:paraId="4115B81D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78A7AAFD" w14:textId="77777777" w:rsidR="00622C0E" w:rsidRDefault="00000000">
            <w:pPr>
              <w:spacing w:after="80"/>
            </w:pPr>
            <w:r>
              <w:rPr>
                <w:rFonts w:ascii="Georgia" w:hAnsi="Georgia"/>
                <w:b/>
                <w:color w:val="162A30"/>
                <w:sz w:val="23"/>
              </w:rPr>
              <w:t>The five tells</w:t>
            </w:r>
          </w:p>
          <w:p w14:paraId="5357A4B2" w14:textId="77777777" w:rsidR="00622C0E" w:rsidRDefault="00000000">
            <w:pPr>
              <w:spacing w:after="60"/>
              <w:ind w:left="403" w:hanging="317"/>
            </w:pPr>
            <w:r>
              <w:rPr>
                <w:b/>
                <w:color w:val="128A8A"/>
                <w:sz w:val="20"/>
              </w:rPr>
              <w:t xml:space="preserve">1.  </w:t>
            </w:r>
            <w:r>
              <w:rPr>
                <w:b/>
                <w:sz w:val="20"/>
              </w:rPr>
              <w:t xml:space="preserve">Urgency.  </w:t>
            </w:r>
            <w:r>
              <w:rPr>
                <w:sz w:val="20"/>
              </w:rPr>
              <w:t>“Act now or your account closes.” Real organisations give you time.</w:t>
            </w:r>
          </w:p>
          <w:p w14:paraId="64561302" w14:textId="77777777" w:rsidR="00622C0E" w:rsidRDefault="00000000">
            <w:pPr>
              <w:spacing w:after="60"/>
              <w:ind w:left="403" w:hanging="317"/>
            </w:pPr>
            <w:r>
              <w:rPr>
                <w:b/>
                <w:color w:val="128A8A"/>
                <w:sz w:val="20"/>
              </w:rPr>
              <w:t xml:space="preserve">2.  </w:t>
            </w:r>
            <w:r>
              <w:rPr>
                <w:b/>
                <w:sz w:val="20"/>
              </w:rPr>
              <w:t xml:space="preserve">An unexpected link.  </w:t>
            </w:r>
            <w:r>
              <w:rPr>
                <w:sz w:val="20"/>
              </w:rPr>
              <w:t>Did not ask for it? Do not click it. Go to the source yourself.</w:t>
            </w:r>
          </w:p>
          <w:p w14:paraId="55242577" w14:textId="77777777" w:rsidR="00622C0E" w:rsidRDefault="00000000">
            <w:pPr>
              <w:spacing w:after="60"/>
              <w:ind w:left="403" w:hanging="317"/>
            </w:pPr>
            <w:r>
              <w:rPr>
                <w:b/>
                <w:color w:val="128A8A"/>
                <w:sz w:val="20"/>
              </w:rPr>
              <w:t xml:space="preserve">3.  </w:t>
            </w:r>
            <w:r>
              <w:rPr>
                <w:b/>
                <w:sz w:val="20"/>
              </w:rPr>
              <w:t xml:space="preserve">An odd request.  </w:t>
            </w:r>
            <w:r>
              <w:rPr>
                <w:sz w:val="20"/>
              </w:rPr>
              <w:t>Password, gift cards, bank transfer to a new account, remote access. No real organisation asks.</w:t>
            </w:r>
          </w:p>
          <w:p w14:paraId="66BE3C17" w14:textId="77777777" w:rsidR="00622C0E" w:rsidRDefault="00000000">
            <w:pPr>
              <w:spacing w:after="60"/>
              <w:ind w:left="403" w:hanging="317"/>
            </w:pPr>
            <w:r>
              <w:rPr>
                <w:b/>
                <w:color w:val="128A8A"/>
                <w:sz w:val="20"/>
              </w:rPr>
              <w:t xml:space="preserve">4.  </w:t>
            </w:r>
            <w:r>
              <w:rPr>
                <w:b/>
                <w:sz w:val="20"/>
              </w:rPr>
              <w:t xml:space="preserve">An almost-right address.  </w:t>
            </w:r>
            <w:r>
              <w:rPr>
                <w:sz w:val="20"/>
              </w:rPr>
              <w:t>paypa1.com, mygov-update.net. Zoom in and check the spelling.</w:t>
            </w:r>
          </w:p>
          <w:p w14:paraId="2B1433D8" w14:textId="77777777" w:rsidR="00622C0E" w:rsidRDefault="00000000">
            <w:pPr>
              <w:spacing w:after="60"/>
              <w:ind w:left="403" w:hanging="317"/>
            </w:pPr>
            <w:r>
              <w:rPr>
                <w:b/>
                <w:color w:val="128A8A"/>
                <w:sz w:val="20"/>
              </w:rPr>
              <w:t xml:space="preserve">5.  </w:t>
            </w:r>
            <w:r>
              <w:rPr>
                <w:b/>
                <w:sz w:val="20"/>
              </w:rPr>
              <w:t xml:space="preserve">Something feels off.  </w:t>
            </w:r>
            <w:r>
              <w:rPr>
                <w:sz w:val="20"/>
              </w:rPr>
              <w:t>“Dear customer”, stiff or too friendly. Trust the feeling; slow down.</w:t>
            </w:r>
          </w:p>
        </w:tc>
      </w:tr>
    </w:tbl>
    <w:p w14:paraId="794517C8" w14:textId="77777777" w:rsidR="00622C0E" w:rsidRDefault="00622C0E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622C0E" w14:paraId="002063A5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6AAE5F65" w14:textId="77777777" w:rsidR="00622C0E" w:rsidRDefault="00000000">
            <w:pPr>
              <w:spacing w:after="40"/>
            </w:pPr>
            <w:r>
              <w:rPr>
                <w:rFonts w:ascii="Georgia" w:hAnsi="Georgia"/>
                <w:b/>
                <w:color w:val="162A30"/>
                <w:sz w:val="23"/>
              </w:rPr>
              <w:t>The new rule</w:t>
            </w:r>
          </w:p>
          <w:p w14:paraId="3E8E9CC1" w14:textId="77777777" w:rsidR="00622C0E" w:rsidRDefault="00000000">
            <w:r>
              <w:rPr>
                <w:sz w:val="20"/>
              </w:rPr>
              <w:t>“Bad English means scam” is dead; AI writes perfectly now. The rule that still works: unexpected plus urgent means stop and check.</w:t>
            </w:r>
          </w:p>
        </w:tc>
      </w:tr>
    </w:tbl>
    <w:p w14:paraId="759B6803" w14:textId="77777777" w:rsidR="00622C0E" w:rsidRDefault="00622C0E">
      <w:pPr>
        <w:spacing w:after="40"/>
      </w:pPr>
    </w:p>
    <w:p w14:paraId="65F22856" w14:textId="77777777" w:rsidR="00622C0E" w:rsidRDefault="00000000">
      <w:pPr>
        <w:keepNext/>
        <w:pBdr>
          <w:bottom w:val="single" w:sz="6" w:space="4" w:color="128A8A"/>
        </w:pBdr>
        <w:spacing w:before="220" w:after="80"/>
      </w:pPr>
      <w:r>
        <w:rPr>
          <w:rFonts w:ascii="Georgia" w:hAnsi="Georgia"/>
          <w:b/>
          <w:color w:val="128A8A"/>
          <w:sz w:val="27"/>
        </w:rPr>
        <w:t>If you have already clicked</w:t>
      </w:r>
    </w:p>
    <w:p w14:paraId="16024D07" w14:textId="77777777" w:rsidR="00622C0E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Entered a password:  </w:t>
      </w:r>
      <w:r>
        <w:t>change it now on the real site, and anywhere you reused it.</w:t>
      </w:r>
    </w:p>
    <w:p w14:paraId="7151BA97" w14:textId="77777777" w:rsidR="00622C0E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Entered card or bank details:  </w:t>
      </w:r>
      <w:r>
        <w:t>call your bank on the number on your card; block it.</w:t>
      </w:r>
    </w:p>
    <w:p w14:paraId="677023C5" w14:textId="77777777" w:rsidR="00622C0E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Sent money:  </w:t>
      </w:r>
      <w:r>
        <w:t>call your bank straight away; they may recall a recent transfer.</w:t>
      </w:r>
    </w:p>
    <w:p w14:paraId="54193294" w14:textId="77777777" w:rsidR="00622C0E" w:rsidRDefault="00000000">
      <w:pPr>
        <w:spacing w:after="80"/>
        <w:ind w:left="432" w:hanging="259"/>
      </w:pPr>
      <w:r>
        <w:rPr>
          <w:color w:val="128A8A"/>
        </w:rPr>
        <w:t xml:space="preserve">•  </w:t>
      </w:r>
      <w:r>
        <w:rPr>
          <w:b/>
        </w:rPr>
        <w:t xml:space="preserve">Gave ID (Medicare, tax file number):  </w:t>
      </w:r>
      <w:r>
        <w:t>call IDCARE on 1800 595 160 (free).</w:t>
      </w:r>
    </w:p>
    <w:p w14:paraId="65B634D3" w14:textId="77777777" w:rsidR="00622C0E" w:rsidRPr="00901B34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901B34">
        <w:rPr>
          <w:rFonts w:ascii="Georgia" w:hAnsi="Georgia"/>
          <w:b/>
          <w:color w:val="128A8A"/>
          <w:sz w:val="28"/>
          <w:szCs w:val="28"/>
        </w:rPr>
        <w:t>Where to report</w:t>
      </w:r>
    </w:p>
    <w:p w14:paraId="1A15736C" w14:textId="77777777" w:rsidR="00622C0E" w:rsidRPr="00901B34" w:rsidRDefault="00000000">
      <w:pPr>
        <w:spacing w:after="80"/>
        <w:ind w:left="432" w:hanging="259"/>
        <w:rPr>
          <w:sz w:val="28"/>
          <w:szCs w:val="28"/>
        </w:rPr>
      </w:pPr>
      <w:r w:rsidRPr="00901B34">
        <w:rPr>
          <w:color w:val="128A8A"/>
          <w:sz w:val="28"/>
          <w:szCs w:val="28"/>
        </w:rPr>
        <w:t xml:space="preserve">•  </w:t>
      </w:r>
      <w:r w:rsidRPr="00901B34">
        <w:rPr>
          <w:b/>
          <w:sz w:val="28"/>
          <w:szCs w:val="28"/>
        </w:rPr>
        <w:t xml:space="preserve">Scamwatch:  </w:t>
      </w:r>
      <w:r w:rsidRPr="00901B34">
        <w:rPr>
          <w:sz w:val="28"/>
          <w:szCs w:val="28"/>
        </w:rPr>
        <w:t>scamwatch.gov.au, any scam.</w:t>
      </w:r>
    </w:p>
    <w:p w14:paraId="43F9B7DF" w14:textId="77777777" w:rsidR="00622C0E" w:rsidRPr="00901B34" w:rsidRDefault="00000000">
      <w:pPr>
        <w:spacing w:after="80"/>
        <w:ind w:left="432" w:hanging="259"/>
        <w:rPr>
          <w:sz w:val="28"/>
          <w:szCs w:val="28"/>
        </w:rPr>
      </w:pPr>
      <w:r w:rsidRPr="00901B34">
        <w:rPr>
          <w:color w:val="128A8A"/>
          <w:sz w:val="28"/>
          <w:szCs w:val="28"/>
        </w:rPr>
        <w:t xml:space="preserve">•  </w:t>
      </w:r>
      <w:r w:rsidRPr="00901B34">
        <w:rPr>
          <w:b/>
          <w:sz w:val="28"/>
          <w:szCs w:val="28"/>
        </w:rPr>
        <w:t xml:space="preserve">ReportCyber:  </w:t>
      </w:r>
      <w:r w:rsidRPr="00901B34">
        <w:rPr>
          <w:sz w:val="28"/>
          <w:szCs w:val="28"/>
        </w:rPr>
        <w:t>cyber.gov.au, hacking, theft, identity.</w:t>
      </w:r>
    </w:p>
    <w:p w14:paraId="5E0FC458" w14:textId="77777777" w:rsidR="00622C0E" w:rsidRPr="00901B34" w:rsidRDefault="00000000">
      <w:pPr>
        <w:spacing w:after="80"/>
        <w:ind w:left="432" w:hanging="259"/>
        <w:rPr>
          <w:sz w:val="28"/>
          <w:szCs w:val="28"/>
        </w:rPr>
      </w:pPr>
      <w:r w:rsidRPr="00901B34">
        <w:rPr>
          <w:color w:val="128A8A"/>
          <w:sz w:val="28"/>
          <w:szCs w:val="28"/>
        </w:rPr>
        <w:t xml:space="preserve">•  </w:t>
      </w:r>
      <w:r w:rsidRPr="00901B34">
        <w:rPr>
          <w:b/>
          <w:sz w:val="28"/>
          <w:szCs w:val="28"/>
        </w:rPr>
        <w:t xml:space="preserve">IDCARE:  </w:t>
      </w:r>
      <w:r w:rsidRPr="00901B34">
        <w:rPr>
          <w:sz w:val="28"/>
          <w:szCs w:val="28"/>
        </w:rPr>
        <w:t>idcare.org, 1800 595 160.</w:t>
      </w:r>
    </w:p>
    <w:p w14:paraId="1DEC581C" w14:textId="77777777" w:rsidR="00622C0E" w:rsidRPr="00901B34" w:rsidRDefault="00000000">
      <w:pPr>
        <w:spacing w:after="80"/>
        <w:ind w:left="432" w:hanging="259"/>
        <w:rPr>
          <w:sz w:val="28"/>
          <w:szCs w:val="28"/>
        </w:rPr>
      </w:pPr>
      <w:r w:rsidRPr="00901B34">
        <w:rPr>
          <w:color w:val="128A8A"/>
          <w:sz w:val="28"/>
          <w:szCs w:val="28"/>
        </w:rPr>
        <w:t xml:space="preserve">•  </w:t>
      </w:r>
      <w:r w:rsidRPr="00901B34">
        <w:rPr>
          <w:b/>
          <w:sz w:val="28"/>
          <w:szCs w:val="28"/>
        </w:rPr>
        <w:t xml:space="preserve">Scamwatch First Nations Infoline:  </w:t>
      </w:r>
      <w:r w:rsidRPr="00901B34">
        <w:rPr>
          <w:sz w:val="28"/>
          <w:szCs w:val="28"/>
        </w:rPr>
        <w:t>1300 303 143, a dedicated line to report and get help.</w:t>
      </w:r>
    </w:p>
    <w:p w14:paraId="0EFCF27B" w14:textId="77777777" w:rsidR="00622C0E" w:rsidRPr="00901B34" w:rsidRDefault="00000000">
      <w:pPr>
        <w:pBdr>
          <w:left w:val="single" w:sz="18" w:space="10" w:color="128A8A"/>
        </w:pBdr>
        <w:spacing w:before="120"/>
        <w:ind w:left="216"/>
        <w:rPr>
          <w:sz w:val="28"/>
          <w:szCs w:val="28"/>
        </w:rPr>
      </w:pPr>
      <w:r w:rsidRPr="00901B34">
        <w:rPr>
          <w:rFonts w:ascii="Georgia" w:hAnsi="Georgia"/>
          <w:i/>
          <w:color w:val="162A30"/>
          <w:sz w:val="28"/>
          <w:szCs w:val="28"/>
        </w:rPr>
        <w:t>The scammer's job is to rush you. Your job is to slow down.</w:t>
      </w:r>
    </w:p>
    <w:p w14:paraId="18EF1707" w14:textId="77777777" w:rsidR="00622C0E" w:rsidRPr="00901B34" w:rsidRDefault="00622C0E">
      <w:pPr>
        <w:spacing w:before="120"/>
        <w:rPr>
          <w:sz w:val="28"/>
          <w:szCs w:val="28"/>
        </w:rPr>
      </w:pPr>
    </w:p>
    <w:p w14:paraId="27531FD1" w14:textId="77777777" w:rsidR="00622C0E" w:rsidRDefault="00622C0E">
      <w:pPr>
        <w:pBdr>
          <w:bottom w:val="single" w:sz="4" w:space="4" w:color="128A8A"/>
        </w:pBdr>
      </w:pPr>
    </w:p>
    <w:p w14:paraId="3AF85836" w14:textId="5EA4D97A" w:rsidR="00622C0E" w:rsidRDefault="00000000">
      <w:r>
        <w:rPr>
          <w:rFonts w:ascii="Consolas" w:hAnsi="Consolas"/>
          <w:color w:val="5A5A5A"/>
          <w:sz w:val="16"/>
        </w:rPr>
        <w:t>Free to print and share</w:t>
      </w:r>
    </w:p>
    <w:sectPr w:rsidR="00622C0E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973987">
    <w:abstractNumId w:val="8"/>
  </w:num>
  <w:num w:numId="2" w16cid:durableId="1065955509">
    <w:abstractNumId w:val="6"/>
  </w:num>
  <w:num w:numId="3" w16cid:durableId="1580754653">
    <w:abstractNumId w:val="5"/>
  </w:num>
  <w:num w:numId="4" w16cid:durableId="900335186">
    <w:abstractNumId w:val="4"/>
  </w:num>
  <w:num w:numId="5" w16cid:durableId="978416652">
    <w:abstractNumId w:val="7"/>
  </w:num>
  <w:num w:numId="6" w16cid:durableId="1859466725">
    <w:abstractNumId w:val="3"/>
  </w:num>
  <w:num w:numId="7" w16cid:durableId="1744569251">
    <w:abstractNumId w:val="2"/>
  </w:num>
  <w:num w:numId="8" w16cid:durableId="2024747229">
    <w:abstractNumId w:val="1"/>
  </w:num>
  <w:num w:numId="9" w16cid:durableId="59841183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352ED"/>
    <w:rsid w:val="00622C0E"/>
    <w:rsid w:val="00901B3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1A5EA6"/>
  <w14:defaultImageDpi w14:val="300"/>
  <w15:docId w15:val="{EC55C84B-5939-4A47-AF18-44708D198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1284</Characters>
  <Application>Microsoft Office Word</Application>
  <DocSecurity>0</DocSecurity>
  <Lines>28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2</cp:revision>
  <dcterms:created xsi:type="dcterms:W3CDTF">2013-12-23T23:15:00Z</dcterms:created>
  <dcterms:modified xsi:type="dcterms:W3CDTF">2026-07-19T19:47:00Z</dcterms:modified>
  <cp:category/>
</cp:coreProperties>
</file>